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485" w:rsidRPr="00761485" w:rsidRDefault="00761485" w:rsidP="00761485">
      <w:pPr>
        <w:spacing w:after="0" w:line="240" w:lineRule="auto"/>
        <w:jc w:val="right"/>
        <w:rPr>
          <w:rFonts w:ascii="Times New Roman" w:hAnsi="Times New Roman"/>
          <w:i/>
          <w:sz w:val="24"/>
          <w:szCs w:val="24"/>
        </w:rPr>
      </w:pPr>
      <w:proofErr w:type="spellStart"/>
      <w:r w:rsidRPr="00761485">
        <w:rPr>
          <w:rFonts w:ascii="Times New Roman" w:hAnsi="Times New Roman"/>
          <w:i/>
          <w:sz w:val="24"/>
          <w:szCs w:val="24"/>
        </w:rPr>
        <w:t>Proiect</w:t>
      </w:r>
      <w:proofErr w:type="spellEnd"/>
      <w:r w:rsidRPr="00761485">
        <w:rPr>
          <w:rFonts w:ascii="Times New Roman" w:hAnsi="Times New Roman"/>
          <w:i/>
          <w:sz w:val="24"/>
          <w:szCs w:val="24"/>
        </w:rPr>
        <w:t xml:space="preserve"> </w:t>
      </w:r>
    </w:p>
    <w:p w:rsidR="00761485" w:rsidRDefault="00761485" w:rsidP="00761485">
      <w:pPr>
        <w:spacing w:after="0" w:line="240" w:lineRule="auto"/>
        <w:jc w:val="center"/>
        <w:rPr>
          <w:rFonts w:ascii="Times New Roman" w:hAnsi="Times New Roman"/>
          <w:b/>
          <w:sz w:val="24"/>
          <w:szCs w:val="24"/>
          <w:lang w:val="ro-MD"/>
        </w:rPr>
      </w:pPr>
    </w:p>
    <w:p w:rsidR="00761485" w:rsidRDefault="00761485" w:rsidP="00761485">
      <w:pPr>
        <w:spacing w:after="0" w:line="240" w:lineRule="auto"/>
        <w:jc w:val="center"/>
        <w:rPr>
          <w:rFonts w:ascii="Times New Roman" w:hAnsi="Times New Roman"/>
          <w:b/>
          <w:sz w:val="24"/>
          <w:szCs w:val="24"/>
          <w:lang w:val="ro-MD"/>
        </w:rPr>
      </w:pPr>
      <w:r w:rsidRPr="00761485">
        <w:rPr>
          <w:rFonts w:ascii="Times New Roman" w:hAnsi="Times New Roman"/>
          <w:b/>
          <w:sz w:val="24"/>
          <w:szCs w:val="24"/>
          <w:lang w:val="ro-MD"/>
        </w:rPr>
        <w:t>Modificări și completări la</w:t>
      </w:r>
      <w:r>
        <w:rPr>
          <w:rFonts w:ascii="Times New Roman" w:hAnsi="Times New Roman"/>
          <w:b/>
          <w:sz w:val="24"/>
          <w:szCs w:val="24"/>
          <w:lang w:val="ro-MD"/>
        </w:rPr>
        <w:t xml:space="preserve"> </w:t>
      </w:r>
      <w:r w:rsidRPr="00761485">
        <w:rPr>
          <w:rFonts w:ascii="Times New Roman" w:hAnsi="Times New Roman"/>
          <w:b/>
          <w:sz w:val="24"/>
          <w:szCs w:val="24"/>
          <w:lang w:val="ro-MD"/>
        </w:rPr>
        <w:t xml:space="preserve">Instrucțiunea privind </w:t>
      </w:r>
    </w:p>
    <w:p w:rsidR="00761485" w:rsidRDefault="00761485" w:rsidP="00761485">
      <w:pPr>
        <w:spacing w:after="0" w:line="240" w:lineRule="auto"/>
        <w:jc w:val="center"/>
        <w:rPr>
          <w:rFonts w:ascii="Times New Roman" w:hAnsi="Times New Roman"/>
          <w:b/>
          <w:sz w:val="24"/>
          <w:szCs w:val="24"/>
          <w:lang w:val="ro-MD"/>
        </w:rPr>
      </w:pPr>
      <w:r w:rsidRPr="00761485">
        <w:rPr>
          <w:rFonts w:ascii="Times New Roman" w:hAnsi="Times New Roman"/>
          <w:b/>
          <w:sz w:val="24"/>
          <w:szCs w:val="24"/>
          <w:lang w:val="ro-MD"/>
        </w:rPr>
        <w:t>controlul activității</w:t>
      </w:r>
      <w:r>
        <w:rPr>
          <w:rFonts w:ascii="Times New Roman" w:hAnsi="Times New Roman"/>
          <w:b/>
          <w:sz w:val="24"/>
          <w:szCs w:val="24"/>
          <w:lang w:val="ro-MD"/>
        </w:rPr>
        <w:t xml:space="preserve"> </w:t>
      </w:r>
      <w:r w:rsidRPr="00761485">
        <w:rPr>
          <w:rFonts w:ascii="Times New Roman" w:hAnsi="Times New Roman"/>
          <w:b/>
          <w:sz w:val="24"/>
          <w:szCs w:val="24"/>
          <w:lang w:val="ro-MD"/>
        </w:rPr>
        <w:t xml:space="preserve">organizațiilor de gestiune colectivă </w:t>
      </w:r>
    </w:p>
    <w:p w:rsidR="00761485" w:rsidRPr="00761485" w:rsidRDefault="00761485" w:rsidP="00761485">
      <w:pPr>
        <w:spacing w:after="0" w:line="240" w:lineRule="auto"/>
        <w:jc w:val="center"/>
        <w:rPr>
          <w:rFonts w:ascii="Times New Roman" w:hAnsi="Times New Roman"/>
          <w:b/>
          <w:sz w:val="24"/>
          <w:szCs w:val="24"/>
          <w:lang w:val="ro-MD"/>
        </w:rPr>
      </w:pPr>
      <w:r w:rsidRPr="00761485">
        <w:rPr>
          <w:rFonts w:ascii="Times New Roman" w:hAnsi="Times New Roman"/>
          <w:b/>
          <w:sz w:val="24"/>
          <w:szCs w:val="24"/>
          <w:lang w:val="ro-MD"/>
        </w:rPr>
        <w:t>a drepturilor patrimoniale de autor și/sau conexe</w:t>
      </w:r>
    </w:p>
    <w:p w:rsidR="00761485" w:rsidRDefault="00761485" w:rsidP="00761485">
      <w:pPr>
        <w:spacing w:after="0" w:line="240" w:lineRule="auto"/>
        <w:jc w:val="both"/>
        <w:rPr>
          <w:rFonts w:ascii="Times New Roman" w:hAnsi="Times New Roman"/>
          <w:lang w:val="ro-MD"/>
        </w:rPr>
      </w:pPr>
    </w:p>
    <w:p w:rsidR="00761485" w:rsidRDefault="00761485" w:rsidP="00761485">
      <w:pPr>
        <w:spacing w:after="0" w:line="240" w:lineRule="auto"/>
        <w:jc w:val="both"/>
        <w:rPr>
          <w:rFonts w:ascii="Times New Roman" w:hAnsi="Times New Roman"/>
          <w:lang w:val="ro-MD"/>
        </w:rPr>
      </w:pPr>
    </w:p>
    <w:p w:rsidR="00761485" w:rsidRDefault="00761485" w:rsidP="00761485">
      <w:pPr>
        <w:spacing w:after="0" w:line="240" w:lineRule="auto"/>
        <w:ind w:firstLine="720"/>
        <w:jc w:val="both"/>
        <w:rPr>
          <w:rFonts w:ascii="Times New Roman" w:hAnsi="Times New Roman"/>
          <w:lang w:val="ro-MD"/>
        </w:rPr>
      </w:pPr>
      <w:r w:rsidRPr="00761485">
        <w:rPr>
          <w:rFonts w:ascii="Times New Roman" w:hAnsi="Times New Roman"/>
          <w:i/>
          <w:lang w:val="ro-MD"/>
        </w:rPr>
        <w:t>Instrucțiunea privind controlul ac</w:t>
      </w:r>
      <w:bookmarkStart w:id="0" w:name="_GoBack"/>
      <w:bookmarkEnd w:id="0"/>
      <w:r w:rsidRPr="00761485">
        <w:rPr>
          <w:rFonts w:ascii="Times New Roman" w:hAnsi="Times New Roman"/>
          <w:i/>
          <w:lang w:val="ro-MD"/>
        </w:rPr>
        <w:t>tivității organizațiilor de gestiune colectivă a drepturilor patrimoniale de autor și/sau conexe</w:t>
      </w:r>
      <w:r w:rsidRPr="001A7438">
        <w:rPr>
          <w:rFonts w:ascii="Times New Roman" w:hAnsi="Times New Roman"/>
          <w:lang w:val="ro-MD"/>
        </w:rPr>
        <w:t>, aprobată prin Ordinul Directorului General AGEPI nr. 169 din 22.08.2016, cu modificările și completările ulterioare, se modifică și se completează după cum urmează:</w:t>
      </w:r>
    </w:p>
    <w:p w:rsidR="00761485" w:rsidRPr="001A7438" w:rsidRDefault="00761485" w:rsidP="00761485">
      <w:pPr>
        <w:spacing w:after="0" w:line="240" w:lineRule="auto"/>
        <w:ind w:firstLine="720"/>
        <w:jc w:val="both"/>
        <w:rPr>
          <w:rFonts w:ascii="Times New Roman" w:hAnsi="Times New Roman"/>
          <w:lang w:val="ro-MD"/>
        </w:rPr>
      </w:pP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1) punctul 28 va avea următorul cuprins:</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 xml:space="preserve">”28. Proiectul actului de control este redactat în termen de 15 zile lucrătoare de la finalizarea controlului, într-un limbaj simplu, fără </w:t>
      </w:r>
      <w:proofErr w:type="spellStart"/>
      <w:r w:rsidRPr="001A7438">
        <w:rPr>
          <w:rFonts w:ascii="Times New Roman" w:hAnsi="Times New Roman"/>
          <w:lang w:val="ro-MD"/>
        </w:rPr>
        <w:t>contradicţii</w:t>
      </w:r>
      <w:proofErr w:type="spellEnd"/>
      <w:r w:rsidRPr="001A7438">
        <w:rPr>
          <w:rFonts w:ascii="Times New Roman" w:hAnsi="Times New Roman"/>
          <w:lang w:val="ro-MD"/>
        </w:rPr>
        <w:t xml:space="preserve"> și fără a se preciza aspecte care nu rezultă dintr-un document ridicat de la OGC.”</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2) se completează cu punctele 28</w:t>
      </w:r>
      <w:r w:rsidRPr="001A7438">
        <w:rPr>
          <w:rFonts w:ascii="Times New Roman" w:hAnsi="Times New Roman"/>
          <w:vertAlign w:val="superscript"/>
          <w:lang w:val="ro-MD"/>
        </w:rPr>
        <w:t>1</w:t>
      </w:r>
      <w:r w:rsidRPr="001A7438">
        <w:rPr>
          <w:rFonts w:ascii="Times New Roman" w:hAnsi="Times New Roman"/>
          <w:lang w:val="ro-MD"/>
        </w:rPr>
        <w:t xml:space="preserve"> </w:t>
      </w:r>
      <w:r>
        <w:rPr>
          <w:rFonts w:ascii="Times New Roman" w:hAnsi="Times New Roman"/>
          <w:lang w:val="ro-MD"/>
        </w:rPr>
        <w:t xml:space="preserve">și </w:t>
      </w:r>
      <w:r w:rsidRPr="001A7438">
        <w:rPr>
          <w:rFonts w:ascii="Times New Roman" w:hAnsi="Times New Roman"/>
          <w:lang w:val="ro-MD"/>
        </w:rPr>
        <w:t>28</w:t>
      </w:r>
      <w:r w:rsidRPr="001A7438">
        <w:rPr>
          <w:rFonts w:ascii="Times New Roman" w:hAnsi="Times New Roman"/>
          <w:vertAlign w:val="superscript"/>
          <w:lang w:val="ro-MD"/>
        </w:rPr>
        <w:t>2</w:t>
      </w:r>
      <w:r w:rsidRPr="001A7438">
        <w:rPr>
          <w:rFonts w:ascii="Times New Roman" w:hAnsi="Times New Roman"/>
          <w:lang w:val="ro-MD"/>
        </w:rPr>
        <w:t xml:space="preserve"> cu următorul cuprins:</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”28</w:t>
      </w:r>
      <w:r w:rsidRPr="001A7438">
        <w:rPr>
          <w:rFonts w:ascii="Times New Roman" w:hAnsi="Times New Roman"/>
          <w:vertAlign w:val="superscript"/>
          <w:lang w:val="ro-MD"/>
        </w:rPr>
        <w:t>1</w:t>
      </w:r>
      <w:r w:rsidRPr="001A7438">
        <w:rPr>
          <w:rFonts w:ascii="Times New Roman" w:hAnsi="Times New Roman"/>
          <w:lang w:val="ro-MD"/>
        </w:rPr>
        <w:t>. Comisia de control transmite proiectul actului de control redactat</w:t>
      </w:r>
      <w:r>
        <w:rPr>
          <w:rFonts w:ascii="Times New Roman" w:hAnsi="Times New Roman"/>
          <w:lang w:val="ro-MD"/>
        </w:rPr>
        <w:t xml:space="preserve"> către OGC, care, în termen de </w:t>
      </w:r>
      <w:r w:rsidRPr="001A7438">
        <w:rPr>
          <w:rFonts w:ascii="Times New Roman" w:hAnsi="Times New Roman"/>
          <w:lang w:val="ro-MD"/>
        </w:rPr>
        <w:t>5 zile lucrătoare, poate să comunice observații asupra acestuia.</w:t>
      </w:r>
    </w:p>
    <w:p w:rsidR="00761485"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28</w:t>
      </w:r>
      <w:r w:rsidRPr="001A7438">
        <w:rPr>
          <w:rFonts w:ascii="Times New Roman" w:hAnsi="Times New Roman"/>
          <w:vertAlign w:val="superscript"/>
          <w:lang w:val="ro-MD"/>
        </w:rPr>
        <w:t>2</w:t>
      </w:r>
      <w:r w:rsidRPr="001A7438">
        <w:rPr>
          <w:rFonts w:ascii="Times New Roman" w:hAnsi="Times New Roman"/>
          <w:lang w:val="ro-MD"/>
        </w:rPr>
        <w:t>.</w:t>
      </w:r>
      <w:r w:rsidRPr="001A7438">
        <w:rPr>
          <w:rFonts w:ascii="Times New Roman" w:hAnsi="Times New Roman"/>
          <w:vertAlign w:val="superscript"/>
          <w:lang w:val="ro-MD"/>
        </w:rPr>
        <w:t xml:space="preserve"> </w:t>
      </w:r>
      <w:r w:rsidRPr="001A7438">
        <w:rPr>
          <w:rFonts w:ascii="Times New Roman" w:hAnsi="Times New Roman"/>
          <w:lang w:val="ro-MD"/>
        </w:rPr>
        <w:t>Observațiile  comunicate după expirarea termenului menționat în punctul 28</w:t>
      </w:r>
      <w:r w:rsidRPr="001A7438">
        <w:rPr>
          <w:rFonts w:ascii="Times New Roman" w:hAnsi="Times New Roman"/>
          <w:vertAlign w:val="superscript"/>
          <w:lang w:val="ro-MD"/>
        </w:rPr>
        <w:t xml:space="preserve">1 </w:t>
      </w:r>
      <w:r w:rsidRPr="001A7438">
        <w:rPr>
          <w:rFonts w:ascii="Times New Roman" w:hAnsi="Times New Roman"/>
          <w:lang w:val="ro-MD"/>
        </w:rPr>
        <w:t>din prezenta Instrucțiune</w:t>
      </w:r>
      <w:r>
        <w:rPr>
          <w:rFonts w:ascii="Times New Roman" w:hAnsi="Times New Roman"/>
          <w:vertAlign w:val="superscript"/>
          <w:lang w:val="ro-MD"/>
        </w:rPr>
        <w:t xml:space="preserve"> </w:t>
      </w:r>
      <w:r w:rsidRPr="001A7438">
        <w:rPr>
          <w:rFonts w:ascii="Times New Roman" w:hAnsi="Times New Roman"/>
          <w:lang w:val="ro-MD"/>
        </w:rPr>
        <w:t>nu se examinează.</w:t>
      </w:r>
      <w:r>
        <w:rPr>
          <w:rFonts w:ascii="Times New Roman" w:hAnsi="Times New Roman"/>
          <w:lang w:val="ro-MD"/>
        </w:rPr>
        <w:t>”</w:t>
      </w:r>
    </w:p>
    <w:p w:rsidR="00761485" w:rsidRPr="001A7438" w:rsidRDefault="00761485" w:rsidP="00761485">
      <w:pPr>
        <w:spacing w:after="0" w:line="240" w:lineRule="auto"/>
        <w:jc w:val="both"/>
        <w:rPr>
          <w:rFonts w:ascii="Times New Roman" w:hAnsi="Times New Roman"/>
          <w:vertAlign w:val="superscript"/>
          <w:lang w:val="ro-MD"/>
        </w:rPr>
      </w:pP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3) punctul 29 </w:t>
      </w:r>
      <w:r>
        <w:rPr>
          <w:rFonts w:ascii="Times New Roman" w:hAnsi="Times New Roman"/>
          <w:lang w:val="ro-MD"/>
        </w:rPr>
        <w:t>va avea următorul cuprins:</w:t>
      </w:r>
    </w:p>
    <w:p w:rsidR="00761485" w:rsidRPr="001A7438" w:rsidRDefault="00761485" w:rsidP="00761485">
      <w:pPr>
        <w:spacing w:after="0" w:line="240" w:lineRule="auto"/>
        <w:ind w:firstLine="720"/>
        <w:jc w:val="both"/>
        <w:rPr>
          <w:rFonts w:ascii="Times New Roman" w:hAnsi="Times New Roman"/>
          <w:lang w:val="ro-MD"/>
        </w:rPr>
      </w:pPr>
      <w:r>
        <w:rPr>
          <w:rFonts w:ascii="Times New Roman" w:hAnsi="Times New Roman"/>
          <w:lang w:val="ro-MD"/>
        </w:rPr>
        <w:t>”</w:t>
      </w:r>
      <w:r w:rsidRPr="001A7438">
        <w:rPr>
          <w:rFonts w:ascii="Times New Roman" w:hAnsi="Times New Roman"/>
          <w:lang w:val="ro-MD"/>
        </w:rPr>
        <w:t>2</w:t>
      </w:r>
      <w:r>
        <w:rPr>
          <w:rFonts w:ascii="Times New Roman" w:hAnsi="Times New Roman"/>
          <w:lang w:val="ro-MD"/>
        </w:rPr>
        <w:t>9</w:t>
      </w:r>
      <w:r w:rsidRPr="001A7438">
        <w:rPr>
          <w:rFonts w:ascii="Times New Roman" w:hAnsi="Times New Roman"/>
          <w:lang w:val="ro-MD"/>
        </w:rPr>
        <w:t>. După expirarea termenului prevăzut la punctul 28</w:t>
      </w:r>
      <w:r w:rsidRPr="001A7438">
        <w:rPr>
          <w:rFonts w:ascii="Times New Roman" w:hAnsi="Times New Roman"/>
          <w:vertAlign w:val="superscript"/>
          <w:lang w:val="ro-MD"/>
        </w:rPr>
        <w:t>1</w:t>
      </w:r>
      <w:r w:rsidRPr="001A7438">
        <w:rPr>
          <w:rFonts w:ascii="Times New Roman" w:hAnsi="Times New Roman"/>
          <w:lang w:val="ro-MD"/>
        </w:rPr>
        <w:t xml:space="preserve"> din prezenta Instrucțiune, Comisia de control, în termen de 10 zile lucrătoare, definitivează </w:t>
      </w:r>
      <w:r>
        <w:rPr>
          <w:rFonts w:ascii="Times New Roman" w:hAnsi="Times New Roman"/>
          <w:lang w:val="ro-MD"/>
        </w:rPr>
        <w:t>a</w:t>
      </w:r>
      <w:r w:rsidRPr="001A7438">
        <w:rPr>
          <w:rFonts w:ascii="Times New Roman" w:hAnsi="Times New Roman"/>
          <w:lang w:val="ro-MD"/>
        </w:rPr>
        <w:t xml:space="preserve">ctul de control, în care se includ, după caz,  aspectele prezentate de OGC în observațiile depuse, dacă acestea sunt pe deplin justificate de către OGC. Actul definitivat este semnat din partea AGEPI de către </w:t>
      </w:r>
      <w:proofErr w:type="spellStart"/>
      <w:r w:rsidRPr="001A7438">
        <w:rPr>
          <w:rFonts w:ascii="Times New Roman" w:hAnsi="Times New Roman"/>
          <w:lang w:val="ro-MD"/>
        </w:rPr>
        <w:t>toţi</w:t>
      </w:r>
      <w:proofErr w:type="spellEnd"/>
      <w:r w:rsidRPr="001A7438">
        <w:rPr>
          <w:rFonts w:ascii="Times New Roman" w:hAnsi="Times New Roman"/>
          <w:lang w:val="ro-MD"/>
        </w:rPr>
        <w:t xml:space="preserve"> membrii Comisiei desemnate, în două exemplare originale, </w:t>
      </w:r>
      <w:proofErr w:type="spellStart"/>
      <w:r w:rsidRPr="001A7438">
        <w:rPr>
          <w:rFonts w:ascii="Times New Roman" w:hAnsi="Times New Roman"/>
          <w:lang w:val="ro-MD"/>
        </w:rPr>
        <w:t>cîte</w:t>
      </w:r>
      <w:proofErr w:type="spellEnd"/>
      <w:r w:rsidRPr="001A7438">
        <w:rPr>
          <w:rFonts w:ascii="Times New Roman" w:hAnsi="Times New Roman"/>
          <w:lang w:val="ro-MD"/>
        </w:rPr>
        <w:t xml:space="preserve"> unul pentru fiecare parte. AGEPI invită, prin orice mijloace, inclusiv electronice, reprezentantul OGC să ridice actul de control și să semneze, pentru recepționarea acestuia, pe exemplarul </w:t>
      </w:r>
      <w:r>
        <w:rPr>
          <w:rFonts w:ascii="Times New Roman" w:hAnsi="Times New Roman"/>
          <w:lang w:val="ro-MD"/>
        </w:rPr>
        <w:t>a</w:t>
      </w:r>
      <w:r w:rsidRPr="001A7438">
        <w:rPr>
          <w:rFonts w:ascii="Times New Roman" w:hAnsi="Times New Roman"/>
          <w:lang w:val="ro-MD"/>
        </w:rPr>
        <w:t xml:space="preserve">ctului care </w:t>
      </w:r>
      <w:proofErr w:type="spellStart"/>
      <w:r w:rsidRPr="001A7438">
        <w:rPr>
          <w:rFonts w:ascii="Times New Roman" w:hAnsi="Times New Roman"/>
          <w:lang w:val="ro-MD"/>
        </w:rPr>
        <w:t>răm</w:t>
      </w:r>
      <w:r>
        <w:rPr>
          <w:rFonts w:ascii="Times New Roman" w:hAnsi="Times New Roman"/>
          <w:lang w:val="ro-MD"/>
        </w:rPr>
        <w:t>î</w:t>
      </w:r>
      <w:r w:rsidRPr="001A7438">
        <w:rPr>
          <w:rFonts w:ascii="Times New Roman" w:hAnsi="Times New Roman"/>
          <w:lang w:val="ro-MD"/>
        </w:rPr>
        <w:t>ne</w:t>
      </w:r>
      <w:proofErr w:type="spellEnd"/>
      <w:r w:rsidRPr="001A7438">
        <w:rPr>
          <w:rFonts w:ascii="Times New Roman" w:hAnsi="Times New Roman"/>
          <w:lang w:val="ro-MD"/>
        </w:rPr>
        <w:t xml:space="preserve"> la AGEPI, </w:t>
      </w:r>
      <w:proofErr w:type="spellStart"/>
      <w:r w:rsidRPr="001A7438">
        <w:rPr>
          <w:rFonts w:ascii="Times New Roman" w:hAnsi="Times New Roman"/>
          <w:lang w:val="ro-MD"/>
        </w:rPr>
        <w:t>indic</w:t>
      </w:r>
      <w:r>
        <w:rPr>
          <w:rFonts w:ascii="Times New Roman" w:hAnsi="Times New Roman"/>
          <w:lang w:val="ro-MD"/>
        </w:rPr>
        <w:t>î</w:t>
      </w:r>
      <w:r w:rsidRPr="001A7438">
        <w:rPr>
          <w:rFonts w:ascii="Times New Roman" w:hAnsi="Times New Roman"/>
          <w:lang w:val="ro-MD"/>
        </w:rPr>
        <w:t>nd</w:t>
      </w:r>
      <w:proofErr w:type="spellEnd"/>
      <w:r w:rsidRPr="001A7438">
        <w:rPr>
          <w:rFonts w:ascii="Times New Roman" w:hAnsi="Times New Roman"/>
          <w:lang w:val="ro-MD"/>
        </w:rPr>
        <w:t xml:space="preserve"> data, ora, numele/prenumele, funcția deținută, cu prezentarea împuternicirilor, în caz de necesitate.”</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4) punctul 32 va avea următorul cuprins:</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t xml:space="preserve">”32. La etapa prezentării actului de control conducerii AGEPI, </w:t>
      </w:r>
      <w:r>
        <w:rPr>
          <w:rFonts w:ascii="Times New Roman" w:hAnsi="Times New Roman"/>
          <w:lang w:val="ro-MD"/>
        </w:rPr>
        <w:t>în dependență de rezultatele controlului,</w:t>
      </w:r>
      <w:r w:rsidRPr="001A7438">
        <w:rPr>
          <w:rFonts w:ascii="Times New Roman" w:hAnsi="Times New Roman"/>
          <w:lang w:val="ro-MD"/>
        </w:rPr>
        <w:t xml:space="preserve"> AGEPI atenționează, după caz, organizația în privința iregularităților constatate și îi acordă un termen rezonabil pentru remedierea acestora.”</w:t>
      </w:r>
    </w:p>
    <w:p w:rsidR="00761485" w:rsidRPr="001A7438" w:rsidRDefault="00761485" w:rsidP="00761485">
      <w:pPr>
        <w:spacing w:after="0" w:line="240" w:lineRule="auto"/>
        <w:jc w:val="both"/>
        <w:rPr>
          <w:rFonts w:ascii="Times New Roman" w:hAnsi="Times New Roman"/>
          <w:lang w:val="ro-MD"/>
        </w:rPr>
      </w:pPr>
      <w:r w:rsidRPr="001A7438">
        <w:rPr>
          <w:rFonts w:ascii="Times New Roman" w:hAnsi="Times New Roman"/>
          <w:lang w:val="ro-MD"/>
        </w:rPr>
        <w:tab/>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5) </w:t>
      </w:r>
      <w:r>
        <w:rPr>
          <w:rFonts w:ascii="Times New Roman" w:hAnsi="Times New Roman"/>
          <w:lang w:val="ro-MD"/>
        </w:rPr>
        <w:t xml:space="preserve">la </w:t>
      </w:r>
      <w:r w:rsidRPr="001A7438">
        <w:rPr>
          <w:rFonts w:ascii="Times New Roman" w:hAnsi="Times New Roman"/>
          <w:lang w:val="ro-MD"/>
        </w:rPr>
        <w:t>punctul 36</w:t>
      </w:r>
      <w:r>
        <w:rPr>
          <w:rFonts w:ascii="Times New Roman" w:hAnsi="Times New Roman"/>
          <w:lang w:val="ro-MD"/>
        </w:rPr>
        <w:t>,</w:t>
      </w:r>
      <w:r w:rsidRPr="001A7438">
        <w:rPr>
          <w:rFonts w:ascii="Times New Roman" w:hAnsi="Times New Roman"/>
          <w:lang w:val="ro-MD"/>
        </w:rPr>
        <w:t xml:space="preserve"> literele f), g) și h) vor avea următorul cuprins:</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w:t>
      </w:r>
      <w:r w:rsidRPr="001A7438">
        <w:rPr>
          <w:lang w:val="ro-MD"/>
        </w:rPr>
        <w:t xml:space="preserve"> </w:t>
      </w:r>
      <w:r w:rsidRPr="001A7438">
        <w:rPr>
          <w:rFonts w:ascii="Times New Roman" w:hAnsi="Times New Roman"/>
          <w:lang w:val="ro-MD"/>
        </w:rPr>
        <w:t xml:space="preserve">f) În cadrul verificării repertoriului OGC, Comisia examinează: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repertoriul actualizat în formatul aprobat de AGEPI;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procedura de declarare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actualizare a repertoriului (se verifică dacă procedura </w:t>
      </w:r>
      <w:proofErr w:type="spellStart"/>
      <w:r w:rsidRPr="001A7438">
        <w:rPr>
          <w:rFonts w:ascii="Times New Roman" w:hAnsi="Times New Roman"/>
          <w:lang w:val="ro-MD"/>
        </w:rPr>
        <w:t>conţine</w:t>
      </w:r>
      <w:proofErr w:type="spellEnd"/>
      <w:r w:rsidRPr="001A7438">
        <w:rPr>
          <w:rFonts w:ascii="Times New Roman" w:hAnsi="Times New Roman"/>
          <w:lang w:val="ro-MD"/>
        </w:rPr>
        <w:t xml:space="preserve"> termene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dacă titularii de drepturi se pot informa cu privire la formularele necesare, termenele de </w:t>
      </w:r>
      <w:proofErr w:type="spellStart"/>
      <w:r w:rsidRPr="001A7438">
        <w:rPr>
          <w:rFonts w:ascii="Times New Roman" w:hAnsi="Times New Roman"/>
          <w:lang w:val="ro-MD"/>
        </w:rPr>
        <w:t>soluţionare</w:t>
      </w:r>
      <w:proofErr w:type="spellEnd"/>
      <w:r w:rsidRPr="001A7438">
        <w:rPr>
          <w:rFonts w:ascii="Times New Roman" w:hAnsi="Times New Roman"/>
          <w:lang w:val="ro-MD"/>
        </w:rPr>
        <w:t xml:space="preserve">, precum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despre confirmarea includerii operelor în repertoriu);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w:t>
      </w:r>
      <w:proofErr w:type="spellStart"/>
      <w:r w:rsidRPr="001A7438">
        <w:rPr>
          <w:rFonts w:ascii="Times New Roman" w:hAnsi="Times New Roman"/>
          <w:lang w:val="ro-MD"/>
        </w:rPr>
        <w:t>existenţa</w:t>
      </w:r>
      <w:proofErr w:type="spellEnd"/>
      <w:r w:rsidRPr="001A7438">
        <w:rPr>
          <w:rFonts w:ascii="Times New Roman" w:hAnsi="Times New Roman"/>
          <w:lang w:val="ro-MD"/>
        </w:rPr>
        <w:t xml:space="preserve"> unei baze de date a repertoriului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actualizarea acesteia;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implementarea codificării pentru operele gestionate;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înregistrarea contractelor de gestiune, aprobarea lor de către organele de conducere și respectarea modelului de contract aprobat;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actele care i se solicită membrului la momentul declarării operelor;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modul de declarare a operelor (se verifică dacă există un mecanism de declarare electronică a operelor, în afară de declararea scrisă, și dacă acesta este disponibil tuturor membrilor);</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modul de declarare a repertoriului în cazul operelor colective (individual sau de către un reprezentant);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modul de actualizare a repertoriului;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contractele de reprezentare și repertoriul gestionat în baza acestora (se verifică dacă OGC-</w:t>
      </w:r>
      <w:proofErr w:type="spellStart"/>
      <w:r w:rsidRPr="001A7438">
        <w:rPr>
          <w:rFonts w:ascii="Times New Roman" w:hAnsi="Times New Roman"/>
          <w:lang w:val="ro-MD"/>
        </w:rPr>
        <w:t>ul</w:t>
      </w:r>
      <w:proofErr w:type="spellEnd"/>
      <w:r w:rsidRPr="001A7438">
        <w:rPr>
          <w:rFonts w:ascii="Times New Roman" w:hAnsi="Times New Roman"/>
          <w:lang w:val="ro-MD"/>
        </w:rPr>
        <w:t xml:space="preserve"> are acces la repertoriul acordat prin contractele de reprezentare);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includerea repertoriului intern în bazele de date </w:t>
      </w:r>
      <w:proofErr w:type="spellStart"/>
      <w:r w:rsidRPr="001A7438">
        <w:rPr>
          <w:rFonts w:ascii="Times New Roman" w:hAnsi="Times New Roman"/>
          <w:lang w:val="ro-MD"/>
        </w:rPr>
        <w:t>internaţionale</w:t>
      </w:r>
      <w:proofErr w:type="spellEnd"/>
      <w:r w:rsidRPr="001A7438">
        <w:rPr>
          <w:rFonts w:ascii="Times New Roman" w:hAnsi="Times New Roman"/>
          <w:lang w:val="ro-MD"/>
        </w:rPr>
        <w:t xml:space="preserve">;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modalitatea de verificare, de către titularii de drepturi, a repertoriului gestionat;</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lastRenderedPageBreak/>
        <w:t>- aleatoriu, repertoriul titularilor de drepturi, potrivit contractului de transmitere a drepturilor, informației privind operele/obiectele drepturilor conexe declarate etc.;</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lista actualizată a titularilor de drepturi – membri ai OGC;</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lista actualizată a titularilor de drepturi care nu au statut de membru al OGC;</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acordurile de reprezentare reciprocă a intereselor cu </w:t>
      </w:r>
      <w:proofErr w:type="spellStart"/>
      <w:r w:rsidRPr="001A7438">
        <w:rPr>
          <w:rFonts w:ascii="Times New Roman" w:hAnsi="Times New Roman"/>
          <w:lang w:val="ro-MD"/>
        </w:rPr>
        <w:t>organizaţii</w:t>
      </w:r>
      <w:proofErr w:type="spellEnd"/>
      <w:r w:rsidRPr="001A7438">
        <w:rPr>
          <w:rFonts w:ascii="Times New Roman" w:hAnsi="Times New Roman"/>
          <w:lang w:val="ro-MD"/>
        </w:rPr>
        <w:t xml:space="preserve"> similare care îi reprezintă pe titularii de drepturi din străinătate, orice alte contracte de colaborare ale OGC cu alte organizații, asociații, edituri muzicale etc., precum și exercitarea obligațiilor reciproce prestabilite conform acordurilor/contractelor respective;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modalitățile prin care utilizatorii pot verifica repertoriul.</w:t>
      </w:r>
    </w:p>
    <w:p w:rsidR="00761485" w:rsidRPr="001A7438" w:rsidRDefault="00761485" w:rsidP="00761485">
      <w:pPr>
        <w:spacing w:after="0" w:line="240" w:lineRule="auto"/>
        <w:ind w:firstLine="720"/>
        <w:jc w:val="both"/>
        <w:rPr>
          <w:rFonts w:ascii="Times New Roman" w:hAnsi="Times New Roman"/>
          <w:lang w:val="ro-MD"/>
        </w:rPr>
      </w:pP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g) În cadrul verificării </w:t>
      </w:r>
      <w:proofErr w:type="spellStart"/>
      <w:r w:rsidRPr="001A7438">
        <w:rPr>
          <w:rFonts w:ascii="Times New Roman" w:hAnsi="Times New Roman"/>
          <w:lang w:val="ro-MD"/>
        </w:rPr>
        <w:t>activităţii</w:t>
      </w:r>
      <w:proofErr w:type="spellEnd"/>
      <w:r w:rsidRPr="001A7438">
        <w:rPr>
          <w:rFonts w:ascii="Times New Roman" w:hAnsi="Times New Roman"/>
          <w:lang w:val="ro-MD"/>
        </w:rPr>
        <w:t xml:space="preserve"> de colectare a OGC, Comisia examinează: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w:t>
      </w:r>
      <w:proofErr w:type="spellStart"/>
      <w:r w:rsidRPr="001A7438">
        <w:rPr>
          <w:rFonts w:ascii="Times New Roman" w:hAnsi="Times New Roman"/>
          <w:lang w:val="ro-MD"/>
        </w:rPr>
        <w:t>licenţele</w:t>
      </w:r>
      <w:proofErr w:type="spellEnd"/>
      <w:r w:rsidRPr="001A7438">
        <w:rPr>
          <w:rFonts w:ascii="Times New Roman" w:hAnsi="Times New Roman"/>
          <w:lang w:val="ro-MD"/>
        </w:rPr>
        <w:t xml:space="preserve">, pe fiecare sursă în parte;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modalitatea de identificare a utilizatorilor, notificare, evidență și urmărire unitară a utilizatorilor;</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rapoartele de valorificare, </w:t>
      </w:r>
      <w:proofErr w:type="spellStart"/>
      <w:r w:rsidRPr="001A7438">
        <w:rPr>
          <w:rFonts w:ascii="Times New Roman" w:hAnsi="Times New Roman"/>
          <w:lang w:val="ro-MD"/>
        </w:rPr>
        <w:t>playlist</w:t>
      </w:r>
      <w:proofErr w:type="spellEnd"/>
      <w:r w:rsidRPr="001A7438">
        <w:rPr>
          <w:rFonts w:ascii="Times New Roman" w:hAnsi="Times New Roman"/>
          <w:lang w:val="ro-MD"/>
        </w:rPr>
        <w:t>-uri și alte informații privitor la valorificarea obiectelor dreptului de autor și ale drepturilor conexe  oferite de către utilizatori;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modalitatea de acordare a licențelor utilizatorilor (termene, transparență, evidența contractelor de licență, cazuri de refuz și motivele aferente acestuia, modalitatea de reziliere a contractelor de licență și organele de conducere care o aprobă);</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modalitatea de solicitare, primire, înregistrare, evidență și gestionare a informației privind operele utilizate, precum și a informațiilor financiare privind stabilirea cuantumului remunerațiilor (se verifică de asemenea și măsurile întreprinse împotriva utilizatorilor care nu-și îndeplinesc obligațiile prevăzute de lege cu privire la plată sau obligațiile privind furnizarea de informații către OGC);</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evidența sumelor colectate (distinct, pe fiecare sursă);</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existența unui mecanism intern prin care se estimează gradul de acoperire al pieței (se solicită, de asemenea, un top al plătitorilor din aceleași localități, pe categorii de utilizatori).</w:t>
      </w:r>
    </w:p>
    <w:p w:rsidR="00761485" w:rsidRPr="001A7438" w:rsidRDefault="00761485" w:rsidP="00761485">
      <w:pPr>
        <w:spacing w:after="0" w:line="240" w:lineRule="auto"/>
        <w:ind w:firstLine="720"/>
        <w:jc w:val="both"/>
        <w:rPr>
          <w:rFonts w:ascii="Times New Roman" w:hAnsi="Times New Roman"/>
          <w:lang w:val="ro-MD"/>
        </w:rPr>
      </w:pP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h) În cadrul verificării </w:t>
      </w:r>
      <w:proofErr w:type="spellStart"/>
      <w:r w:rsidRPr="001A7438">
        <w:rPr>
          <w:rFonts w:ascii="Times New Roman" w:hAnsi="Times New Roman"/>
          <w:lang w:val="ro-MD"/>
        </w:rPr>
        <w:t>activităţii</w:t>
      </w:r>
      <w:proofErr w:type="spellEnd"/>
      <w:r w:rsidRPr="001A7438">
        <w:rPr>
          <w:rFonts w:ascii="Times New Roman" w:hAnsi="Times New Roman"/>
          <w:lang w:val="ro-MD"/>
        </w:rPr>
        <w:t xml:space="preserve"> de repartizare a </w:t>
      </w:r>
      <w:proofErr w:type="spellStart"/>
      <w:r w:rsidRPr="001A7438">
        <w:rPr>
          <w:rFonts w:ascii="Times New Roman" w:hAnsi="Times New Roman"/>
          <w:lang w:val="ro-MD"/>
        </w:rPr>
        <w:t>remuneraţiilor</w:t>
      </w:r>
      <w:proofErr w:type="spellEnd"/>
      <w:r w:rsidRPr="001A7438">
        <w:rPr>
          <w:rFonts w:ascii="Times New Roman" w:hAnsi="Times New Roman"/>
          <w:lang w:val="ro-MD"/>
        </w:rPr>
        <w:t xml:space="preserve"> OGC, Comisia examinează: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respectarea termenelor legale de repartiție;</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procedura de repartizare (se verifică etapele aplicabile procesului de </w:t>
      </w:r>
      <w:proofErr w:type="spellStart"/>
      <w:r w:rsidRPr="001A7438">
        <w:rPr>
          <w:rFonts w:ascii="Times New Roman" w:hAnsi="Times New Roman"/>
          <w:lang w:val="ro-MD"/>
        </w:rPr>
        <w:t>repartiţie</w:t>
      </w:r>
      <w:proofErr w:type="spellEnd"/>
      <w:r w:rsidRPr="001A7438">
        <w:rPr>
          <w:rFonts w:ascii="Times New Roman" w:hAnsi="Times New Roman"/>
          <w:lang w:val="ro-MD"/>
        </w:rPr>
        <w:t xml:space="preserve"> și </w:t>
      </w:r>
      <w:proofErr w:type="spellStart"/>
      <w:r w:rsidRPr="001A7438">
        <w:rPr>
          <w:rFonts w:ascii="Times New Roman" w:hAnsi="Times New Roman"/>
          <w:lang w:val="ro-MD"/>
        </w:rPr>
        <w:t>atribuţiile</w:t>
      </w:r>
      <w:proofErr w:type="spellEnd"/>
      <w:r w:rsidRPr="001A7438">
        <w:rPr>
          <w:rFonts w:ascii="Times New Roman" w:hAnsi="Times New Roman"/>
          <w:lang w:val="ro-MD"/>
        </w:rPr>
        <w:t xml:space="preserve"> </w:t>
      </w:r>
      <w:proofErr w:type="spellStart"/>
      <w:r w:rsidRPr="001A7438">
        <w:rPr>
          <w:rFonts w:ascii="Times New Roman" w:hAnsi="Times New Roman"/>
          <w:lang w:val="ro-MD"/>
        </w:rPr>
        <w:t>angajaţilor</w:t>
      </w:r>
      <w:proofErr w:type="spellEnd"/>
      <w:r w:rsidRPr="001A7438">
        <w:rPr>
          <w:rFonts w:ascii="Times New Roman" w:hAnsi="Times New Roman"/>
          <w:lang w:val="ro-MD"/>
        </w:rPr>
        <w:t xml:space="preserve"> </w:t>
      </w:r>
      <w:proofErr w:type="spellStart"/>
      <w:r w:rsidRPr="001A7438">
        <w:rPr>
          <w:rFonts w:ascii="Times New Roman" w:hAnsi="Times New Roman"/>
          <w:lang w:val="ro-MD"/>
        </w:rPr>
        <w:t>implicaţi</w:t>
      </w:r>
      <w:proofErr w:type="spellEnd"/>
      <w:r w:rsidRPr="001A7438">
        <w:rPr>
          <w:rFonts w:ascii="Times New Roman" w:hAnsi="Times New Roman"/>
          <w:lang w:val="ro-MD"/>
        </w:rPr>
        <w:t xml:space="preserve"> în acest proces, rapoarte de repartizare; </w:t>
      </w:r>
      <w:proofErr w:type="spellStart"/>
      <w:r w:rsidRPr="001A7438">
        <w:rPr>
          <w:rFonts w:ascii="Times New Roman" w:hAnsi="Times New Roman"/>
          <w:lang w:val="ro-MD"/>
        </w:rPr>
        <w:t>playlist</w:t>
      </w:r>
      <w:proofErr w:type="spellEnd"/>
      <w:r w:rsidRPr="001A7438">
        <w:rPr>
          <w:rFonts w:ascii="Times New Roman" w:hAnsi="Times New Roman"/>
          <w:lang w:val="ro-MD"/>
        </w:rPr>
        <w:t xml:space="preserve">-uri sau alte documente necesare repartizării </w:t>
      </w:r>
      <w:proofErr w:type="spellStart"/>
      <w:r w:rsidRPr="001A7438">
        <w:rPr>
          <w:rFonts w:ascii="Times New Roman" w:hAnsi="Times New Roman"/>
          <w:lang w:val="ro-MD"/>
        </w:rPr>
        <w:t>remuneraţiilor</w:t>
      </w:r>
      <w:proofErr w:type="spellEnd"/>
      <w:r w:rsidRPr="001A7438">
        <w:rPr>
          <w:rFonts w:ascii="Times New Roman" w:hAnsi="Times New Roman"/>
          <w:lang w:val="ro-MD"/>
        </w:rPr>
        <w:t xml:space="preserve">; rapoarte financiare; </w:t>
      </w:r>
      <w:proofErr w:type="spellStart"/>
      <w:r w:rsidRPr="001A7438">
        <w:rPr>
          <w:rFonts w:ascii="Times New Roman" w:hAnsi="Times New Roman"/>
          <w:lang w:val="ro-MD"/>
        </w:rPr>
        <w:t>fişe</w:t>
      </w:r>
      <w:proofErr w:type="spellEnd"/>
      <w:r w:rsidRPr="001A7438">
        <w:rPr>
          <w:rFonts w:ascii="Times New Roman" w:hAnsi="Times New Roman"/>
          <w:lang w:val="ro-MD"/>
        </w:rPr>
        <w:t xml:space="preserve"> de </w:t>
      </w:r>
      <w:proofErr w:type="spellStart"/>
      <w:r w:rsidRPr="001A7438">
        <w:rPr>
          <w:rFonts w:ascii="Times New Roman" w:hAnsi="Times New Roman"/>
          <w:lang w:val="ro-MD"/>
        </w:rPr>
        <w:t>repartiţie</w:t>
      </w:r>
      <w:proofErr w:type="spellEnd"/>
      <w:r w:rsidRPr="001A7438">
        <w:rPr>
          <w:rFonts w:ascii="Times New Roman" w:hAnsi="Times New Roman"/>
          <w:lang w:val="ro-MD"/>
        </w:rPr>
        <w:t xml:space="preserve"> individuală;  suma repartizată pe baza </w:t>
      </w:r>
      <w:proofErr w:type="spellStart"/>
      <w:r w:rsidRPr="001A7438">
        <w:rPr>
          <w:rFonts w:ascii="Times New Roman" w:hAnsi="Times New Roman"/>
          <w:lang w:val="ro-MD"/>
        </w:rPr>
        <w:t>informaţiilor</w:t>
      </w:r>
      <w:proofErr w:type="spellEnd"/>
      <w:r w:rsidRPr="001A7438">
        <w:rPr>
          <w:rFonts w:ascii="Times New Roman" w:hAnsi="Times New Roman"/>
          <w:lang w:val="ro-MD"/>
        </w:rPr>
        <w:t xml:space="preserve"> privind utilizarea reală, precum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suma repartizată pe baza altor criterii; suma repartizată titularilor de drepturi rămasă neplătită la </w:t>
      </w:r>
      <w:proofErr w:type="spellStart"/>
      <w:r w:rsidRPr="001A7438">
        <w:rPr>
          <w:rFonts w:ascii="Times New Roman" w:hAnsi="Times New Roman"/>
          <w:lang w:val="ro-MD"/>
        </w:rPr>
        <w:t>sfîrşitul</w:t>
      </w:r>
      <w:proofErr w:type="spellEnd"/>
      <w:r w:rsidRPr="001A7438">
        <w:rPr>
          <w:rFonts w:ascii="Times New Roman" w:hAnsi="Times New Roman"/>
          <w:lang w:val="ro-MD"/>
        </w:rPr>
        <w:t xml:space="preserve"> anului </w:t>
      </w:r>
      <w:proofErr w:type="spellStart"/>
      <w:r w:rsidRPr="001A7438">
        <w:rPr>
          <w:rFonts w:ascii="Times New Roman" w:hAnsi="Times New Roman"/>
          <w:lang w:val="ro-MD"/>
        </w:rPr>
        <w:t>şi</w:t>
      </w:r>
      <w:proofErr w:type="spellEnd"/>
      <w:r w:rsidRPr="001A7438">
        <w:rPr>
          <w:rFonts w:ascii="Times New Roman" w:hAnsi="Times New Roman"/>
          <w:lang w:val="ro-MD"/>
        </w:rPr>
        <w:t xml:space="preserve"> motivele pentru care această sumă nu a fost achitată titularilor de drepturi; dacă sumele repartizate, care au fost colectate pentru perioade anterioare anului în care se face repartiția, sunt repartizate membrilor din perioada pentru care au fost colectate, pentru repertoriul gestionat în acea perioadă și după regulile de repartiție de la acel moment etc.);</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respectarea prevederilor statutare și legale privind </w:t>
      </w:r>
      <w:proofErr w:type="spellStart"/>
      <w:r w:rsidRPr="001A7438">
        <w:rPr>
          <w:rFonts w:ascii="Times New Roman" w:hAnsi="Times New Roman"/>
          <w:lang w:val="ro-MD"/>
        </w:rPr>
        <w:t>repartiţia</w:t>
      </w:r>
      <w:proofErr w:type="spellEnd"/>
      <w:r w:rsidRPr="001A7438">
        <w:rPr>
          <w:rFonts w:ascii="Times New Roman" w:hAnsi="Times New Roman"/>
          <w:lang w:val="ro-MD"/>
        </w:rPr>
        <w:t xml:space="preserve">, pentru fiecare sursă de repartiție (se verifică dacă regulile privind repartiția au fost aprobate de Adunarea Generală);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procedura în cazul în care există încasări dar nu există baza de calcul;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w:t>
      </w:r>
      <w:proofErr w:type="spellStart"/>
      <w:r w:rsidRPr="001A7438">
        <w:rPr>
          <w:rFonts w:ascii="Times New Roman" w:hAnsi="Times New Roman"/>
          <w:lang w:val="ro-MD"/>
        </w:rPr>
        <w:t>existenţa</w:t>
      </w:r>
      <w:proofErr w:type="spellEnd"/>
      <w:r w:rsidRPr="001A7438">
        <w:rPr>
          <w:rFonts w:ascii="Times New Roman" w:hAnsi="Times New Roman"/>
          <w:lang w:val="ro-MD"/>
        </w:rPr>
        <w:t xml:space="preserve"> unui soft de </w:t>
      </w:r>
      <w:proofErr w:type="spellStart"/>
      <w:r w:rsidRPr="001A7438">
        <w:rPr>
          <w:rFonts w:ascii="Times New Roman" w:hAnsi="Times New Roman"/>
          <w:lang w:val="ro-MD"/>
        </w:rPr>
        <w:t>repartiţie</w:t>
      </w:r>
      <w:proofErr w:type="spellEnd"/>
      <w:r w:rsidRPr="001A7438">
        <w:rPr>
          <w:rFonts w:ascii="Times New Roman" w:hAnsi="Times New Roman"/>
          <w:lang w:val="ro-MD"/>
        </w:rPr>
        <w:t xml:space="preserve"> și corespunderea acestuia cerințelor;</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modalitatea de identificare, evidență și gestionare a operelor al căror titular de drepturi nu este cunoscut/identificat;</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plata efectivă a </w:t>
      </w:r>
      <w:proofErr w:type="spellStart"/>
      <w:r w:rsidRPr="001A7438">
        <w:rPr>
          <w:rFonts w:ascii="Times New Roman" w:hAnsi="Times New Roman"/>
          <w:lang w:val="ro-MD"/>
        </w:rPr>
        <w:t>remuneraţiilor</w:t>
      </w:r>
      <w:proofErr w:type="spellEnd"/>
      <w:r w:rsidRPr="001A7438">
        <w:rPr>
          <w:rFonts w:ascii="Times New Roman" w:hAnsi="Times New Roman"/>
          <w:lang w:val="ro-MD"/>
        </w:rPr>
        <w:t xml:space="preserve"> către titularii de drepturi</w:t>
      </w:r>
      <w:r>
        <w:rPr>
          <w:rFonts w:ascii="Times New Roman" w:hAnsi="Times New Roman"/>
          <w:lang w:val="ro-MD"/>
        </w:rPr>
        <w:t>;</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remunerația repartizată titularilor de drepturi decedați și a dovezilor de achitare a acesteia către moștenitori;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statutul remunerației ce se cuvine titularilor de drepturi decedați care nu au moștenitori;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rapoartele de repartizare a remunerației pentru fiecare persoană juridică în parte (editură muzicală, asociație, societate cu răspundere limitată, alte organizații etc.); </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xml:space="preserve"> - modul de repartizare a sumelor nerevendicate de titularii de drepturi;</w:t>
      </w:r>
    </w:p>
    <w:p w:rsidR="00761485" w:rsidRPr="001A7438" w:rsidRDefault="00761485" w:rsidP="00761485">
      <w:pPr>
        <w:spacing w:after="0" w:line="240" w:lineRule="auto"/>
        <w:ind w:firstLine="720"/>
        <w:jc w:val="both"/>
        <w:rPr>
          <w:rFonts w:ascii="Times New Roman" w:hAnsi="Times New Roman"/>
          <w:lang w:val="ro-MD"/>
        </w:rPr>
      </w:pPr>
      <w:r w:rsidRPr="001A7438">
        <w:rPr>
          <w:rFonts w:ascii="Times New Roman" w:hAnsi="Times New Roman"/>
          <w:lang w:val="ro-MD"/>
        </w:rPr>
        <w:t>- existența regulilor cu privire la stabilirea unor rețineri din sumele colectate.”</w:t>
      </w:r>
    </w:p>
    <w:p w:rsidR="00B23AFA" w:rsidRPr="00761485" w:rsidRDefault="00B23AFA">
      <w:pPr>
        <w:rPr>
          <w:lang w:val="ro-MD"/>
        </w:rPr>
      </w:pPr>
    </w:p>
    <w:sectPr w:rsidR="00B23AFA" w:rsidRPr="00761485" w:rsidSect="00F9129D">
      <w:pgSz w:w="11907" w:h="16840" w:code="9"/>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485"/>
    <w:rsid w:val="00761485"/>
    <w:rsid w:val="0099659A"/>
    <w:rsid w:val="00B23AFA"/>
    <w:rsid w:val="00F91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AF9E8"/>
  <w15:chartTrackingRefBased/>
  <w15:docId w15:val="{A2116389-3F4F-4AB0-8DBC-2E524BD56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48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Antoci Dina</dc:creator>
  <cp:keywords/>
  <dc:description/>
  <cp:lastModifiedBy>Antoci Dina</cp:lastModifiedBy>
  <cp:revision>1</cp:revision>
  <dcterms:created xsi:type="dcterms:W3CDTF">2018-04-05T10:13:00Z</dcterms:created>
  <dcterms:modified xsi:type="dcterms:W3CDTF">2018-04-05T10:15:00Z</dcterms:modified>
</cp:coreProperties>
</file>